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240" w:rsidRPr="00045167" w:rsidRDefault="008B6240" w:rsidP="008B6240">
      <w:pPr>
        <w:rPr>
          <w:sz w:val="28"/>
          <w:szCs w:val="28"/>
        </w:rPr>
      </w:pPr>
      <w:r w:rsidRPr="00045167">
        <w:rPr>
          <w:sz w:val="28"/>
          <w:szCs w:val="28"/>
        </w:rPr>
        <w:t>Satzung für d</w:t>
      </w:r>
      <w:r w:rsidR="00045167" w:rsidRPr="00045167">
        <w:rPr>
          <w:sz w:val="28"/>
          <w:szCs w:val="28"/>
        </w:rPr>
        <w:t xml:space="preserve">en Verein smartax Deutschland </w:t>
      </w:r>
      <w:r w:rsidR="00034DCF">
        <w:rPr>
          <w:sz w:val="28"/>
          <w:szCs w:val="28"/>
        </w:rPr>
        <w:t xml:space="preserve">Lohnsteuerhilfeverein e.V. </w:t>
      </w:r>
    </w:p>
    <w:p w:rsidR="00045167" w:rsidRPr="00045167" w:rsidRDefault="00045167" w:rsidP="008B6240">
      <w:pPr>
        <w:rPr>
          <w:b/>
        </w:rPr>
      </w:pPr>
    </w:p>
    <w:p w:rsidR="008B6240" w:rsidRPr="00045167" w:rsidRDefault="008B6240" w:rsidP="008B6240">
      <w:pPr>
        <w:rPr>
          <w:b/>
        </w:rPr>
      </w:pPr>
      <w:r w:rsidRPr="00045167">
        <w:rPr>
          <w:b/>
        </w:rPr>
        <w:t>§ 1 - Name, Sitz und Arbeitsgebiet</w:t>
      </w:r>
    </w:p>
    <w:p w:rsidR="008B6240" w:rsidRDefault="008B6240" w:rsidP="008B6240">
      <w:r>
        <w:t>(1) Der Verein führt den Namen</w:t>
      </w:r>
      <w:r w:rsidR="001A4EA1">
        <w:t xml:space="preserve"> smartax Deutschland</w:t>
      </w:r>
      <w:r w:rsidR="00034DCF">
        <w:t xml:space="preserve"> Lohnsteuerhilfeverein e.V</w:t>
      </w:r>
      <w:r w:rsidR="001A4EA1">
        <w:t>.</w:t>
      </w:r>
      <w:r w:rsidR="00045167">
        <w:t xml:space="preserve"> </w:t>
      </w:r>
    </w:p>
    <w:p w:rsidR="008B6240" w:rsidRDefault="008B6240" w:rsidP="008B6240">
      <w:r>
        <w:t>(2) Er soll in das Vereinsregister eingetragen werden und trägt danach den Zusatz "e.V.".</w:t>
      </w:r>
    </w:p>
    <w:p w:rsidR="008B6240" w:rsidRDefault="008B6240" w:rsidP="008B6240">
      <w:r>
        <w:t>(3) Der Verein</w:t>
      </w:r>
      <w:r w:rsidR="00F0634E">
        <w:t xml:space="preserve"> smartax Deutschland Lohnsteuerhilfeverein e.V. </w:t>
      </w:r>
      <w:r>
        <w:t xml:space="preserve"> hat</w:t>
      </w:r>
      <w:r w:rsidR="00045167">
        <w:t xml:space="preserve"> seinen Sitz in München </w:t>
      </w:r>
      <w:r>
        <w:t>und damit im Bezirk des Bayerisches</w:t>
      </w:r>
    </w:p>
    <w:p w:rsidR="008B6240" w:rsidRDefault="008B6240" w:rsidP="008B6240">
      <w:r>
        <w:t>Landesamt für Steuern. Die Geschäftsleitung</w:t>
      </w:r>
      <w:r w:rsidR="00045167">
        <w:t xml:space="preserve"> befindet sich in München </w:t>
      </w:r>
      <w:r>
        <w:t>und damit in</w:t>
      </w:r>
    </w:p>
    <w:p w:rsidR="008B6240" w:rsidRDefault="008B6240" w:rsidP="008B6240">
      <w:r>
        <w:t>demselben Bezirk. Das Arbeitsgebiet des Vere</w:t>
      </w:r>
      <w:r w:rsidR="00045167">
        <w:t xml:space="preserve">ins ist der Geltungsbereich des </w:t>
      </w:r>
      <w:r>
        <w:t>Grundgesetzes.</w:t>
      </w:r>
    </w:p>
    <w:p w:rsidR="00045167" w:rsidRPr="00045167" w:rsidRDefault="00045167" w:rsidP="008B6240">
      <w:pPr>
        <w:rPr>
          <w:b/>
        </w:rPr>
      </w:pPr>
    </w:p>
    <w:p w:rsidR="008B6240" w:rsidRPr="00045167" w:rsidRDefault="008B6240" w:rsidP="008B6240">
      <w:pPr>
        <w:rPr>
          <w:b/>
        </w:rPr>
      </w:pPr>
      <w:r w:rsidRPr="00045167">
        <w:rPr>
          <w:b/>
        </w:rPr>
        <w:t>§ 2 - Zweck des Vereins</w:t>
      </w:r>
    </w:p>
    <w:p w:rsidR="008B6240" w:rsidRDefault="008B6240" w:rsidP="008B6240">
      <w:r>
        <w:t>Der Verein ist eine Selbsthilfeeinrichtung von Arbeitnehmern. Sein Zweck ist ausschließlich</w:t>
      </w:r>
    </w:p>
    <w:p w:rsidR="008B6240" w:rsidRDefault="008B6240" w:rsidP="008B6240">
      <w:r>
        <w:t>die Hilfeleistung in Steuersachen im Rahmen der Befugnis nach § 4 Nr. 11 des</w:t>
      </w:r>
    </w:p>
    <w:p w:rsidR="008B6240" w:rsidRDefault="008B6240" w:rsidP="008B6240">
      <w:r>
        <w:t>Steuerberatungsgesetzes (StBerG) für seine Mitglieder. Er ist nicht auf einen</w:t>
      </w:r>
    </w:p>
    <w:p w:rsidR="008B6240" w:rsidRDefault="008B6240" w:rsidP="008B6240">
      <w:r>
        <w:t>wirtschaftlichen Geschäftsbetrieb ausgerichtet und somit ein Idealverein im Sinne des § 21</w:t>
      </w:r>
    </w:p>
    <w:p w:rsidR="008B6240" w:rsidRDefault="008B6240" w:rsidP="008B6240">
      <w:r>
        <w:t>BGB.</w:t>
      </w:r>
    </w:p>
    <w:p w:rsidR="00045167" w:rsidRDefault="00045167" w:rsidP="008B6240"/>
    <w:p w:rsidR="008B6240" w:rsidRPr="00045167" w:rsidRDefault="008B6240" w:rsidP="008B6240">
      <w:pPr>
        <w:rPr>
          <w:b/>
        </w:rPr>
      </w:pPr>
      <w:r w:rsidRPr="00045167">
        <w:rPr>
          <w:b/>
        </w:rPr>
        <w:t>§ 3 - Mitglieder</w:t>
      </w:r>
    </w:p>
    <w:p w:rsidR="008B6240" w:rsidRDefault="008B6240" w:rsidP="008B6240">
      <w:r>
        <w:t>Mitglied kann jede(r) Arbeitnehmer(in) im Arbeitsgebiet des Vereins werden, der (die) nach</w:t>
      </w:r>
    </w:p>
    <w:p w:rsidR="008B6240" w:rsidRDefault="008B6240" w:rsidP="008B6240">
      <w:r>
        <w:t>§ 2 Satz 1 der Satzung durch den Verein beraten werden darf. Andere Personen dürfen</w:t>
      </w:r>
    </w:p>
    <w:p w:rsidR="008B6240" w:rsidRDefault="008B6240" w:rsidP="008B6240">
      <w:r>
        <w:t>Mitglied werden, wenn deren Mitgliedschaft dazu beiträgt, den gesetzlich festgelegten</w:t>
      </w:r>
    </w:p>
    <w:p w:rsidR="008B6240" w:rsidRDefault="008B6240" w:rsidP="008B6240">
      <w:r>
        <w:t>Vereinszweck zu verwirklichen.</w:t>
      </w:r>
    </w:p>
    <w:p w:rsidR="00045167" w:rsidRDefault="00045167" w:rsidP="008B6240"/>
    <w:p w:rsidR="008B6240" w:rsidRPr="00045167" w:rsidRDefault="008B6240" w:rsidP="008B6240">
      <w:pPr>
        <w:rPr>
          <w:b/>
        </w:rPr>
      </w:pPr>
      <w:r w:rsidRPr="00045167">
        <w:rPr>
          <w:b/>
        </w:rPr>
        <w:t>§ 4 - Beginn der Mitgliedschaft</w:t>
      </w:r>
    </w:p>
    <w:p w:rsidR="008B6240" w:rsidRDefault="008B6240" w:rsidP="008B6240">
      <w:r>
        <w:t>(1) Der Beitritt ist schriftlich zu erklären.</w:t>
      </w:r>
    </w:p>
    <w:p w:rsidR="008B6240" w:rsidRDefault="008B6240" w:rsidP="008B6240">
      <w:r>
        <w:t>(2) Allen Beitrittswilligen sind vor Abgabe der Beitrittserklärung eine Satzung und eine</w:t>
      </w:r>
    </w:p>
    <w:p w:rsidR="008B6240" w:rsidRDefault="008B6240" w:rsidP="008B6240">
      <w:r>
        <w:t>Beitragsordnung bekannt zu geben und auf Wunsch nach Beitritt auszuhändigen.</w:t>
      </w:r>
    </w:p>
    <w:p w:rsidR="008B6240" w:rsidRDefault="008B6240" w:rsidP="008B6240">
      <w:r>
        <w:t>(3) Der Vorstand kann den Beitritt verweigern. Widerspricht der Vorstand dem</w:t>
      </w:r>
    </w:p>
    <w:p w:rsidR="00045167" w:rsidRDefault="008B6240" w:rsidP="008B6240">
      <w:r>
        <w:t>Aufnahmeantrag eines Beitrittswilligen nic</w:t>
      </w:r>
      <w:r w:rsidR="00045167">
        <w:t xml:space="preserve">ht innerhalb von 2 Wochen ab Zugang des Antrags, </w:t>
      </w:r>
    </w:p>
    <w:p w:rsidR="008B6240" w:rsidRDefault="00045167" w:rsidP="008B6240">
      <w:r>
        <w:t>so gilt die Mitgliedschaft als bestätigt.</w:t>
      </w:r>
    </w:p>
    <w:p w:rsidR="00045167" w:rsidRDefault="00045167" w:rsidP="008B6240">
      <w:pPr>
        <w:rPr>
          <w:b/>
        </w:rPr>
      </w:pPr>
    </w:p>
    <w:p w:rsidR="003E4688" w:rsidRPr="00045167" w:rsidRDefault="003E4688" w:rsidP="008B6240">
      <w:pPr>
        <w:rPr>
          <w:b/>
        </w:rPr>
      </w:pPr>
    </w:p>
    <w:p w:rsidR="008B6240" w:rsidRPr="00045167" w:rsidRDefault="008B6240" w:rsidP="008B6240">
      <w:pPr>
        <w:rPr>
          <w:b/>
        </w:rPr>
      </w:pPr>
      <w:r w:rsidRPr="00045167">
        <w:rPr>
          <w:b/>
        </w:rPr>
        <w:lastRenderedPageBreak/>
        <w:t>§ 5 - Beendigung der Mitgliedschaft</w:t>
      </w:r>
    </w:p>
    <w:p w:rsidR="008B6240" w:rsidRDefault="008B6240" w:rsidP="008B6240">
      <w:r>
        <w:t>(1) Die Mitgliedschaft endet durch freiwilligen Austritt, Ausschluss, Streichung von der</w:t>
      </w:r>
    </w:p>
    <w:p w:rsidR="008B6240" w:rsidRDefault="008B6240" w:rsidP="008B6240">
      <w:r>
        <w:t>Mitgliederliste oder durch Tod.</w:t>
      </w:r>
    </w:p>
    <w:p w:rsidR="008B6240" w:rsidRDefault="008B6240" w:rsidP="008B6240">
      <w:r>
        <w:t>(2) Der Austritt ist nur zum Ende eines jeden Geschäftsjahres möglich. Für den Fall einer</w:t>
      </w:r>
    </w:p>
    <w:p w:rsidR="008B6240" w:rsidRDefault="008B6240" w:rsidP="008B6240">
      <w:r>
        <w:t>Beitragserhöhung besteht ein außerordentliches Austrittsrecht. Er ist mit einer</w:t>
      </w:r>
    </w:p>
    <w:p w:rsidR="008B6240" w:rsidRDefault="008B6240" w:rsidP="008B6240">
      <w:r>
        <w:t>Kündigungsfrist von 3 Monaten vor Ablauf des jeweiligen Geschäftsjahres, für den Fall</w:t>
      </w:r>
    </w:p>
    <w:p w:rsidR="008B6240" w:rsidRDefault="008B6240" w:rsidP="008B6240">
      <w:r>
        <w:t>des außerordentlichen Austritts 3 Monate vor Geltung des erhöhten Beitrags (§ 7 Abs. 3</w:t>
      </w:r>
    </w:p>
    <w:p w:rsidR="008B6240" w:rsidRDefault="008B6240" w:rsidP="008B6240">
      <w:r>
        <w:t>der Satzung), per Einschreiben gegenüber dem Vorstand zu erklären.</w:t>
      </w:r>
    </w:p>
    <w:p w:rsidR="008B6240" w:rsidRDefault="008B6240" w:rsidP="008B6240">
      <w:r>
        <w:t>(3) Ein Mitglied kann aus dem Verein ausgeschlossen werden, wenn es gegen die Satzung</w:t>
      </w:r>
    </w:p>
    <w:p w:rsidR="008B6240" w:rsidRDefault="008B6240" w:rsidP="008B6240">
      <w:r>
        <w:t>oder das Ansehen des Vereins bzw. seine Mitglieder gröblich verstoßen hat. Über den</w:t>
      </w:r>
    </w:p>
    <w:p w:rsidR="008B6240" w:rsidRDefault="008B6240" w:rsidP="008B6240">
      <w:r>
        <w:t>Ausschluss entscheidet der Vorstand schriftlich unter Angabe von Gründen nach</w:t>
      </w:r>
    </w:p>
    <w:p w:rsidR="008B6240" w:rsidRDefault="008B6240" w:rsidP="008B6240">
      <w:r>
        <w:t>vorheriger Anhörung des Mitgliedes. Das Mitglied hat das Recht, gegen die</w:t>
      </w:r>
    </w:p>
    <w:p w:rsidR="008B6240" w:rsidRDefault="008B6240" w:rsidP="008B6240">
      <w:r>
        <w:t>Ausschlussentscheidung des Vorstands binnen eines Monats nach Zugang schriftlich</w:t>
      </w:r>
    </w:p>
    <w:p w:rsidR="008B6240" w:rsidRDefault="008B6240" w:rsidP="008B6240">
      <w:r>
        <w:t>Widerspruch beim Vorstand einzulegen. Über den Widerspruch entscheidet dann die</w:t>
      </w:r>
    </w:p>
    <w:p w:rsidR="008B6240" w:rsidRDefault="008B6240" w:rsidP="008B6240">
      <w:r>
        <w:t>nächste Mitgliederversammlung.</w:t>
      </w:r>
    </w:p>
    <w:p w:rsidR="008B6240" w:rsidRDefault="008B6240" w:rsidP="008B6240">
      <w:r>
        <w:t>(4) Ein Mitglied kann durch Beschluss des Vorstands von der Mitgliederliste gestrichen</w:t>
      </w:r>
    </w:p>
    <w:p w:rsidR="008B6240" w:rsidRDefault="008B6240" w:rsidP="008B6240">
      <w:r>
        <w:t>werden, wenn es trotz zweimaliger schriftlicher Mahnung mit der Zahlung von</w:t>
      </w:r>
    </w:p>
    <w:p w:rsidR="008B6240" w:rsidRDefault="008B6240" w:rsidP="008B6240">
      <w:r>
        <w:t>Mitgliedsbeiträgen im Rückstand ist. Die Streichung darf erst beschlossen werden, wenn</w:t>
      </w:r>
    </w:p>
    <w:p w:rsidR="008B6240" w:rsidRDefault="008B6240" w:rsidP="008B6240">
      <w:r>
        <w:t>nach Absenden der zweiten Mahnung mindestens zwei Monate verstrichen sind und in</w:t>
      </w:r>
    </w:p>
    <w:p w:rsidR="008B6240" w:rsidRDefault="008B6240" w:rsidP="008B6240">
      <w:r>
        <w:t>dieser Mahnung die Streichung angedroht worden ist.</w:t>
      </w:r>
    </w:p>
    <w:p w:rsidR="008B6240" w:rsidRDefault="008B6240" w:rsidP="008B6240">
      <w:r>
        <w:t>(5) Nach Beendigung der Mitgliedschaft erlöschen sämtliche Rechte und Pflichten</w:t>
      </w:r>
    </w:p>
    <w:p w:rsidR="008B6240" w:rsidRDefault="008B6240" w:rsidP="008B6240">
      <w:r>
        <w:t>gegenüber dem Verein. Das gilt nicht für etwaige Haftpflichtansprüche nach § 15 der</w:t>
      </w:r>
    </w:p>
    <w:p w:rsidR="008B6240" w:rsidRDefault="008B6240" w:rsidP="008B6240">
      <w:r>
        <w:t>Satzung. Gleichzeitig ist das ehemalige Mitglied automatisch aller bekleideten Ämter</w:t>
      </w:r>
    </w:p>
    <w:p w:rsidR="008B6240" w:rsidRDefault="008B6240" w:rsidP="008B6240">
      <w:r>
        <w:t>innerhalb des Vereins enthoben.</w:t>
      </w:r>
    </w:p>
    <w:p w:rsidR="002716FB" w:rsidRPr="002716FB" w:rsidRDefault="002716FB" w:rsidP="008B6240">
      <w:pPr>
        <w:rPr>
          <w:b/>
        </w:rPr>
      </w:pPr>
    </w:p>
    <w:p w:rsidR="008B6240" w:rsidRPr="002716FB" w:rsidRDefault="008B6240" w:rsidP="008B6240">
      <w:pPr>
        <w:rPr>
          <w:b/>
        </w:rPr>
      </w:pPr>
      <w:r w:rsidRPr="002716FB">
        <w:rPr>
          <w:b/>
        </w:rPr>
        <w:t>§ 6 - Rechte und Pflichten der Mitglieder</w:t>
      </w:r>
    </w:p>
    <w:p w:rsidR="008B6240" w:rsidRDefault="008B6240" w:rsidP="008B6240">
      <w:r>
        <w:t>(1) Die Vereinsmitgliedschaft berechtigt das Mitglied, sich vom Verein gemäß der</w:t>
      </w:r>
    </w:p>
    <w:p w:rsidR="008B6240" w:rsidRDefault="008B6240" w:rsidP="008B6240">
      <w:r>
        <w:t>Vereinssatzung beraten zu lassen. Das Mitglied ist verpflichtet, alle für die Beratung</w:t>
      </w:r>
    </w:p>
    <w:p w:rsidR="008B6240" w:rsidRDefault="008B6240" w:rsidP="008B6240">
      <w:r>
        <w:t>erforderlichen Unterlagen dem Verein auszuhändigen und Auskünfte zu erteilen.</w:t>
      </w:r>
    </w:p>
    <w:p w:rsidR="008B6240" w:rsidRDefault="008B6240" w:rsidP="008B6240">
      <w:r>
        <w:t>(2) Jedes Mitglied kann stimmberechtigt an der Mitgliederversammlung teilnehmen.</w:t>
      </w:r>
    </w:p>
    <w:p w:rsidR="008B6240" w:rsidRDefault="008B6240" w:rsidP="008B6240">
      <w:r>
        <w:t>(3) Das Mitglied ist zur Beitragszahlung im Rahmen von § 7 der Satzung verpflichtet.</w:t>
      </w:r>
    </w:p>
    <w:p w:rsidR="008B6240" w:rsidRDefault="008B6240" w:rsidP="008B6240">
      <w:r>
        <w:t>(4) Ein Anspruch auf Ausschüttung des Vereinsvermögens besteht nicht.</w:t>
      </w:r>
    </w:p>
    <w:p w:rsidR="00F47818" w:rsidRDefault="00F47818" w:rsidP="008B6240"/>
    <w:p w:rsidR="008B6240" w:rsidRPr="00F47818" w:rsidRDefault="008B6240" w:rsidP="008B6240">
      <w:pPr>
        <w:rPr>
          <w:b/>
        </w:rPr>
      </w:pPr>
      <w:r w:rsidRPr="00F47818">
        <w:rPr>
          <w:b/>
        </w:rPr>
        <w:t>§ 7 - Mitgliedsbeitrag</w:t>
      </w:r>
    </w:p>
    <w:p w:rsidR="008B6240" w:rsidRDefault="008B6240" w:rsidP="008B6240">
      <w:r>
        <w:t>(1) Es wird ein einheitlicher Jahres-Mitgliedsbeitrag sowie eine einmalige Aufnahmegebühr</w:t>
      </w:r>
    </w:p>
    <w:p w:rsidR="008B6240" w:rsidRDefault="008B6240" w:rsidP="008B6240">
      <w:r>
        <w:t>erhoben. Der Mitgliedsbeitrag wird unter sozialen Gesichtspunkten gestaffelt.</w:t>
      </w:r>
    </w:p>
    <w:p w:rsidR="008B6240" w:rsidRDefault="008B6240" w:rsidP="008B6240">
      <w:r>
        <w:t>(2) Die Aufnahmegebühr sowie der erste Jahresbeitrag sind beim Eintritt in den Verein zu</w:t>
      </w:r>
    </w:p>
    <w:p w:rsidR="008B6240" w:rsidRDefault="008B6240" w:rsidP="008B6240">
      <w:r>
        <w:t>entrichten. Folgeb</w:t>
      </w:r>
      <w:r w:rsidR="00F47818">
        <w:t>eiträge sind am 10. Januar eines jeden Jahres vorschüssig fällig.</w:t>
      </w:r>
    </w:p>
    <w:p w:rsidR="008B6240" w:rsidRDefault="008B6240" w:rsidP="008B6240">
      <w:r>
        <w:t>(3) Die Höhe der Aufnahmegebühr und des Mitgliedsbeitrags werden in einer</w:t>
      </w:r>
    </w:p>
    <w:p w:rsidR="008B6240" w:rsidRDefault="008B6240" w:rsidP="008B6240">
      <w:r>
        <w:t>Beitragsordnung geregelt, die der Genehmigung durch die Mitgliederversammlung</w:t>
      </w:r>
    </w:p>
    <w:p w:rsidR="008B6240" w:rsidRDefault="008B6240" w:rsidP="008B6240">
      <w:r>
        <w:t>bedarf. Änderungen in der Beitragsordnung sind ebenfalls von der</w:t>
      </w:r>
    </w:p>
    <w:p w:rsidR="008B6240" w:rsidRDefault="008B6240" w:rsidP="008B6240">
      <w:r>
        <w:t>Mitgliederversammlung zu genehmigen. Die geänderte oder neugefasste</w:t>
      </w:r>
    </w:p>
    <w:p w:rsidR="008B6240" w:rsidRDefault="008B6240" w:rsidP="008B6240">
      <w:r>
        <w:t>Beitragsordnung ist den Mitgliedern vier Monate vor dem Zeitpunkt bekannt zu geben,</w:t>
      </w:r>
    </w:p>
    <w:p w:rsidR="008B6240" w:rsidRDefault="008B6240" w:rsidP="008B6240">
      <w:r>
        <w:t>von dem an sie gelten soll.</w:t>
      </w:r>
    </w:p>
    <w:p w:rsidR="008B6240" w:rsidRDefault="008B6240" w:rsidP="008B6240">
      <w:r>
        <w:t>(4) Daneben wird für die Hilfeleistung in Steuersachen i.S.d. § 2 der Satzung kein</w:t>
      </w:r>
    </w:p>
    <w:p w:rsidR="008B6240" w:rsidRDefault="008B6240" w:rsidP="008B6240">
      <w:r>
        <w:t>besonderes Entgelt erhoben.</w:t>
      </w:r>
    </w:p>
    <w:p w:rsidR="00F47818" w:rsidRDefault="00F47818" w:rsidP="008B6240"/>
    <w:p w:rsidR="008B6240" w:rsidRPr="00F47818" w:rsidRDefault="008B6240" w:rsidP="008B6240">
      <w:pPr>
        <w:rPr>
          <w:b/>
        </w:rPr>
      </w:pPr>
      <w:r w:rsidRPr="00F47818">
        <w:rPr>
          <w:b/>
        </w:rPr>
        <w:t>§ 8 - Geschäftsjahr</w:t>
      </w:r>
    </w:p>
    <w:p w:rsidR="008B6240" w:rsidRDefault="008B6240" w:rsidP="008B6240">
      <w:r>
        <w:t>Das Geschäftsjahr ist das Kalenderjahr.</w:t>
      </w:r>
    </w:p>
    <w:p w:rsidR="00F47818" w:rsidRDefault="00F47818" w:rsidP="008B6240"/>
    <w:p w:rsidR="008B6240" w:rsidRPr="00F47818" w:rsidRDefault="008B6240" w:rsidP="008B6240">
      <w:pPr>
        <w:rPr>
          <w:b/>
        </w:rPr>
      </w:pPr>
      <w:r w:rsidRPr="00F47818">
        <w:rPr>
          <w:b/>
        </w:rPr>
        <w:t>§ 9 - Organe des Vereins</w:t>
      </w:r>
    </w:p>
    <w:p w:rsidR="008B6240" w:rsidRDefault="008B6240" w:rsidP="008B6240">
      <w:r>
        <w:t>Die Organe des Vereins sind die Mitgliederversammlung und der Vorstand. Einem Organ</w:t>
      </w:r>
    </w:p>
    <w:p w:rsidR="008B6240" w:rsidRDefault="008B6240" w:rsidP="008B6240">
      <w:r>
        <w:t>des Vereins können nur Mitglieder des Vereins angehören.</w:t>
      </w:r>
    </w:p>
    <w:p w:rsidR="00F47818" w:rsidRDefault="00F47818" w:rsidP="008B6240"/>
    <w:p w:rsidR="008B6240" w:rsidRPr="00F47818" w:rsidRDefault="008B6240" w:rsidP="008B6240">
      <w:pPr>
        <w:rPr>
          <w:b/>
        </w:rPr>
      </w:pPr>
      <w:r w:rsidRPr="00F47818">
        <w:rPr>
          <w:b/>
        </w:rPr>
        <w:t>§ 10 - Mitgliederversammlung</w:t>
      </w:r>
    </w:p>
    <w:p w:rsidR="008B6240" w:rsidRDefault="008B6240" w:rsidP="008B6240">
      <w:r>
        <w:t>(1) Die Mitgliederversammlung ist das oberste Organ des Vereins.</w:t>
      </w:r>
    </w:p>
    <w:p w:rsidR="008B6240" w:rsidRDefault="008B6240" w:rsidP="008B6240">
      <w:r>
        <w:t>(2) In der Versammlung hat jedes Mitglied eine Stimme.</w:t>
      </w:r>
    </w:p>
    <w:p w:rsidR="008B6240" w:rsidRDefault="008B6240" w:rsidP="008B6240">
      <w:r>
        <w:t>(3) Die Mitgliederversammlung hat mindestens einmal im Jahr stattzufinden.</w:t>
      </w:r>
    </w:p>
    <w:p w:rsidR="008B6240" w:rsidRDefault="008B6240" w:rsidP="008B6240">
      <w:r>
        <w:t>(4) Sie wird vom Vorstand einberufen. Die Einberufung hat schriftlich mit einer Frist von</w:t>
      </w:r>
    </w:p>
    <w:p w:rsidR="008B6240" w:rsidRDefault="00F47818" w:rsidP="008B6240">
      <w:r>
        <w:t>2 Wochen</w:t>
      </w:r>
      <w:r w:rsidR="008B6240">
        <w:t xml:space="preserve"> unter Angabe der Tagesordnung, des Tagungsortes und des Zeitpunktes</w:t>
      </w:r>
    </w:p>
    <w:p w:rsidR="008B6240" w:rsidRDefault="008B6240" w:rsidP="008B6240">
      <w:r>
        <w:t>zu erfolgen. Gleichzeitig ist die Aufsichtsbehörde zu benachrichtigen. Das</w:t>
      </w:r>
    </w:p>
    <w:p w:rsidR="008B6240" w:rsidRDefault="008B6240" w:rsidP="008B6240">
      <w:r>
        <w:t>Einladungsschreiben ist jedem Mitglied einzeln bekannt zu geben und gilt als</w:t>
      </w:r>
    </w:p>
    <w:p w:rsidR="008B6240" w:rsidRDefault="008B6240" w:rsidP="008B6240">
      <w:r>
        <w:t>zugegangen, wenn es an die letz</w:t>
      </w:r>
      <w:r w:rsidR="00F47818">
        <w:t>te vom Mitglied benannte Post- oder E-Mail-Adresse</w:t>
      </w:r>
      <w:r>
        <w:t xml:space="preserve"> gerichtet ist.</w:t>
      </w:r>
    </w:p>
    <w:p w:rsidR="00F47818" w:rsidRDefault="00F47818" w:rsidP="008B6240">
      <w:r>
        <w:t>Eheleute sind als Mitglied zu beandeln.</w:t>
      </w:r>
    </w:p>
    <w:p w:rsidR="008B6240" w:rsidRDefault="008B6240" w:rsidP="008B6240">
      <w:r>
        <w:lastRenderedPageBreak/>
        <w:t>(5) Der Vorstand hat innerhalb von 3 Monaten nach Bekanntgabe des wesentlichen Inhalts</w:t>
      </w:r>
    </w:p>
    <w:p w:rsidR="008B6240" w:rsidRDefault="008B6240" w:rsidP="008B6240">
      <w:r>
        <w:t>des Prüfungsfeststellungen der Geschäftsprüfung (§ 13 Nr. 1 der Satzung) an die</w:t>
      </w:r>
    </w:p>
    <w:p w:rsidR="008B6240" w:rsidRDefault="008B6240" w:rsidP="008B6240">
      <w:r>
        <w:t>Mitglieder eine Mitgliederversammlung abzuhalten, in der insbesondere eine</w:t>
      </w:r>
    </w:p>
    <w:p w:rsidR="008B6240" w:rsidRDefault="008B6240" w:rsidP="008B6240">
      <w:r>
        <w:t>Aussprache über das Ergebnis der Geschäftsprüfung durchzuführen und über die</w:t>
      </w:r>
    </w:p>
    <w:p w:rsidR="008B6240" w:rsidRDefault="008B6240" w:rsidP="008B6240">
      <w:r>
        <w:t>Entlastung des Vorstandes wegen seiner Geschäftsführung während des geprüften</w:t>
      </w:r>
    </w:p>
    <w:p w:rsidR="008B6240" w:rsidRDefault="008B6240" w:rsidP="008B6240">
      <w:r>
        <w:t>Geschäftsjahres zu befinden ist.</w:t>
      </w:r>
    </w:p>
    <w:p w:rsidR="008B6240" w:rsidRDefault="008B6240" w:rsidP="008B6240">
      <w:r>
        <w:t>(6) Auf Verlangen von mindestens 20 % aller Mitglieder hat der Vorstand eine</w:t>
      </w:r>
    </w:p>
    <w:p w:rsidR="008B6240" w:rsidRDefault="008B6240" w:rsidP="008B6240">
      <w:r>
        <w:t>außerordentliche Mitgliederversammlung binnen einer Frist von 4 Wochen einzuberufen.</w:t>
      </w:r>
    </w:p>
    <w:p w:rsidR="008B6240" w:rsidRDefault="008B6240" w:rsidP="008B6240">
      <w:r>
        <w:t>(7) Die Tagesordnung setzt der Vorstand fest. Jedes Mitglied kann bis spätestens eine</w:t>
      </w:r>
    </w:p>
    <w:p w:rsidR="008B6240" w:rsidRDefault="008B6240" w:rsidP="008B6240">
      <w:r>
        <w:t>Woche vor der Mitgliederversammlung beim Vorstand schriftlich die Ergänzung der</w:t>
      </w:r>
    </w:p>
    <w:p w:rsidR="008B6240" w:rsidRDefault="008B6240" w:rsidP="008B6240">
      <w:r>
        <w:t>Tagesordnung verlangen. Der Versammlungsleiter hat zu Beginn der</w:t>
      </w:r>
    </w:p>
    <w:p w:rsidR="008B6240" w:rsidRDefault="008B6240" w:rsidP="008B6240">
      <w:r>
        <w:t>Mitgliederversammlung die Ergänzung bekannt zu geben. Über Anträge auf Ergänzung</w:t>
      </w:r>
    </w:p>
    <w:p w:rsidR="008B6240" w:rsidRDefault="008B6240" w:rsidP="008B6240">
      <w:r>
        <w:t>der Tagesordnung, die in der Mitgliederversammlung gestellt werden, entscheidet die</w:t>
      </w:r>
    </w:p>
    <w:p w:rsidR="008B6240" w:rsidRDefault="008B6240" w:rsidP="008B6240">
      <w:r>
        <w:t>Versammlung.</w:t>
      </w:r>
    </w:p>
    <w:p w:rsidR="008B6240" w:rsidRDefault="008B6240" w:rsidP="008B6240">
      <w:r>
        <w:t>(8) Die Mitgliederversammlung wird vom Vorsitzenden geleitet. Ist kein Vorstandsmitglied</w:t>
      </w:r>
    </w:p>
    <w:p w:rsidR="00F325DD" w:rsidRDefault="008B6240" w:rsidP="00F325DD">
      <w:r>
        <w:t>anwesend, bestimmt die Versammlung den</w:t>
      </w:r>
      <w:r w:rsidR="00F325DD">
        <w:t xml:space="preserve"> Versammlungsleiter. Die Art der </w:t>
      </w:r>
    </w:p>
    <w:p w:rsidR="008B6240" w:rsidRDefault="008B6240" w:rsidP="00F325DD">
      <w:r>
        <w:t>Abstimmung entscheidet der Versammlungsleiter. Die Abstimmung muss schriftlich</w:t>
      </w:r>
    </w:p>
    <w:p w:rsidR="008B6240" w:rsidRDefault="008B6240" w:rsidP="008B6240">
      <w:r>
        <w:t>durchgeführt werden, wenn 1/3 der erschienenen stimmberechtigten Mitglieder dies</w:t>
      </w:r>
    </w:p>
    <w:p w:rsidR="008B6240" w:rsidRDefault="008B6240" w:rsidP="008B6240">
      <w:r>
        <w:t>verlangt.</w:t>
      </w:r>
    </w:p>
    <w:p w:rsidR="008B6240" w:rsidRDefault="008B6240" w:rsidP="008B6240">
      <w:r>
        <w:t>(9) Die Beschlüsse der Mitgliederversammlung werden, unbeschadet der Vorschriften des §</w:t>
      </w:r>
    </w:p>
    <w:p w:rsidR="008B6240" w:rsidRDefault="008B6240" w:rsidP="008B6240">
      <w:r>
        <w:t>33 BGB (Satzungsänderung, Änderung des Vereinszwecks) mit einfacher Mehrheit der</w:t>
      </w:r>
    </w:p>
    <w:p w:rsidR="008B6240" w:rsidRDefault="008B6240" w:rsidP="008B6240">
      <w:r>
        <w:t>erschienenen Mitglieder gefasst. Jede ordnungsgemäß einberufene</w:t>
      </w:r>
    </w:p>
    <w:p w:rsidR="008B6240" w:rsidRDefault="008B6240" w:rsidP="008B6240">
      <w:r>
        <w:t>Mitgliederversammlung ist beschlussfähig.</w:t>
      </w:r>
    </w:p>
    <w:p w:rsidR="008B6240" w:rsidRDefault="008B6240" w:rsidP="008B6240">
      <w:r>
        <w:t>(10) Über Beschlüsse der Mitgliederversammlung ist ein Protokoll zu führen, das vom</w:t>
      </w:r>
    </w:p>
    <w:p w:rsidR="008B6240" w:rsidRDefault="008B6240" w:rsidP="008B6240">
      <w:r>
        <w:t>Protokollführer und Versammlungsleiter zu unterzeichnen ist. Dem Protokoll ist eine</w:t>
      </w:r>
    </w:p>
    <w:p w:rsidR="008B6240" w:rsidRDefault="008B6240" w:rsidP="008B6240">
      <w:r>
        <w:t>Liste aller Teilnehmer an der Mitgliederversammlung beizufügen.</w:t>
      </w:r>
    </w:p>
    <w:p w:rsidR="008B6240" w:rsidRDefault="008B6240" w:rsidP="008B6240">
      <w:r>
        <w:t>(11) Die Mitgliederversammlung ist für folgende Angelegenheiten ausschließlich zuständig:</w:t>
      </w:r>
    </w:p>
    <w:p w:rsidR="008B6240" w:rsidRDefault="008B6240" w:rsidP="008B6240">
      <w:r>
        <w:t>• Wahl und Abberufung von Vorstandsmitgliedern</w:t>
      </w:r>
    </w:p>
    <w:p w:rsidR="008B6240" w:rsidRDefault="008B6240" w:rsidP="008B6240">
      <w:r>
        <w:t>• Genehmigung der Beitragsordnung</w:t>
      </w:r>
    </w:p>
    <w:p w:rsidR="008B6240" w:rsidRDefault="008B6240" w:rsidP="008B6240">
      <w:r>
        <w:t>• Genehmigung des Haushaltsplans</w:t>
      </w:r>
    </w:p>
    <w:p w:rsidR="008B6240" w:rsidRDefault="008B6240" w:rsidP="008B6240">
      <w:r>
        <w:t>• Entgegennahme des Jahresberichtes des Vorstandes</w:t>
      </w:r>
    </w:p>
    <w:p w:rsidR="008B6240" w:rsidRDefault="008B6240" w:rsidP="008B6240">
      <w:r>
        <w:t>• Aussprache über das Ergebnis der Geschäftsprüfung</w:t>
      </w:r>
    </w:p>
    <w:p w:rsidR="008B6240" w:rsidRDefault="008B6240" w:rsidP="008B6240">
      <w:r>
        <w:lastRenderedPageBreak/>
        <w:t>• Entlastung des Vorstandes</w:t>
      </w:r>
    </w:p>
    <w:p w:rsidR="008B6240" w:rsidRDefault="008B6240" w:rsidP="008B6240">
      <w:r>
        <w:t>• Genehmigung von Verträgen, die der Verein mit Vorstandsmitgliedern oder deren</w:t>
      </w:r>
    </w:p>
    <w:p w:rsidR="008B6240" w:rsidRDefault="008B6240" w:rsidP="008B6240">
      <w:r>
        <w:t>Angehörigen schließt</w:t>
      </w:r>
    </w:p>
    <w:p w:rsidR="008B6240" w:rsidRDefault="008B6240" w:rsidP="008B6240">
      <w:r>
        <w:t>• Beschlussfassung über die Änderung der Satzung und die Auflösung des Vereins</w:t>
      </w:r>
    </w:p>
    <w:p w:rsidR="00F325DD" w:rsidRDefault="00F325DD" w:rsidP="008B6240"/>
    <w:p w:rsidR="008B6240" w:rsidRPr="00F325DD" w:rsidRDefault="008B6240" w:rsidP="008B6240">
      <w:pPr>
        <w:rPr>
          <w:b/>
        </w:rPr>
      </w:pPr>
      <w:r w:rsidRPr="00F325DD">
        <w:rPr>
          <w:b/>
        </w:rPr>
        <w:t>§ 11 - Vorstand</w:t>
      </w:r>
    </w:p>
    <w:p w:rsidR="008B6240" w:rsidRDefault="008B6240" w:rsidP="008B6240">
      <w:r>
        <w:t>(1) Der Vorstand i.S.d. § 26 BGB besteht aus dem Vorsitzenden und zwei stellvertretenden</w:t>
      </w:r>
    </w:p>
    <w:p w:rsidR="008B6240" w:rsidRDefault="00F325DD" w:rsidP="008B6240">
      <w:r>
        <w:t xml:space="preserve">Vorsitzenden. </w:t>
      </w:r>
    </w:p>
    <w:p w:rsidR="008B6240" w:rsidRDefault="008B6240" w:rsidP="008B6240">
      <w:r>
        <w:t>(2) Der</w:t>
      </w:r>
      <w:r w:rsidR="00F325DD">
        <w:t xml:space="preserve"> Verein wird durch den Vorsitzenden alleine oder durch </w:t>
      </w:r>
      <w:r>
        <w:t>2 Vorstandsm</w:t>
      </w:r>
      <w:r w:rsidR="00F325DD">
        <w:t xml:space="preserve">itglieder gemeinsam vertreten. </w:t>
      </w:r>
    </w:p>
    <w:p w:rsidR="008B6240" w:rsidRDefault="008B6240" w:rsidP="008B6240">
      <w:r>
        <w:t>(3) Der Vorstand wird von der Mitgliederversammlung für die Dauer v</w:t>
      </w:r>
      <w:r w:rsidR="00F325DD">
        <w:t>on 5</w:t>
      </w:r>
      <w:r>
        <w:t xml:space="preserve"> Jahren</w:t>
      </w:r>
    </w:p>
    <w:p w:rsidR="008B6240" w:rsidRDefault="008B6240" w:rsidP="008B6240">
      <w:r>
        <w:t>gewählt. Die Wahl der Vorstandsmitglieder ist bei Vorliegen eines wichtigen Grundes</w:t>
      </w:r>
    </w:p>
    <w:p w:rsidR="008B6240" w:rsidRDefault="008B6240" w:rsidP="008B6240">
      <w:r>
        <w:t>gemäß § 27 Abs. 2 BGB vorzeitig widerruflich. Er bleibt jedoch solange im Amt, bis ein</w:t>
      </w:r>
    </w:p>
    <w:p w:rsidR="008B6240" w:rsidRDefault="008B6240" w:rsidP="008B6240">
      <w:r>
        <w:t>neuer Vorstand gewählt ist. Wiederwahl ist zulässig.</w:t>
      </w:r>
    </w:p>
    <w:p w:rsidR="00F325DD" w:rsidRDefault="008B6240" w:rsidP="00F325DD">
      <w:r>
        <w:t xml:space="preserve">(4) Der Vorstand fasst seine Beschlüsse mit einfacher Mehrheit. </w:t>
      </w:r>
    </w:p>
    <w:p w:rsidR="008B6240" w:rsidRDefault="008B6240" w:rsidP="00F325DD">
      <w:r>
        <w:t>(5) Vorstandsmitglieder erhalten für ihre Tätigkeit keine Vergütung. Nachgewiesene</w:t>
      </w:r>
    </w:p>
    <w:p w:rsidR="008B6240" w:rsidRDefault="008B6240" w:rsidP="008B6240">
      <w:r>
        <w:t>Auslagen und Aufwendungen, die einem Vorstandsmitglied bei Wahrnehmung seiner</w:t>
      </w:r>
    </w:p>
    <w:p w:rsidR="008B6240" w:rsidRDefault="008B6240" w:rsidP="008B6240">
      <w:r>
        <w:t>Aufgaben entstanden sind, können in angemessener Weise erstattet werden.</w:t>
      </w:r>
    </w:p>
    <w:p w:rsidR="008B6240" w:rsidRDefault="008B6240" w:rsidP="008B6240">
      <w:r>
        <w:t>(6) Wird ein Vorstandsmitglied als Geschäftsführer oder Beratungsstellenleiter vom Verein</w:t>
      </w:r>
    </w:p>
    <w:p w:rsidR="008B6240" w:rsidRDefault="008B6240" w:rsidP="008B6240">
      <w:r>
        <w:t>angestellt, so bedarf es über die Höhe der zu zahlenden Vergütungen der Genehmigung</w:t>
      </w:r>
    </w:p>
    <w:p w:rsidR="008B6240" w:rsidRDefault="008B6240" w:rsidP="008B6240">
      <w:r>
        <w:t>durch die Mitgliederversammlung. Der Vorstand ist nicht von der Vorschrift des</w:t>
      </w:r>
    </w:p>
    <w:p w:rsidR="008B6240" w:rsidRDefault="008B6240" w:rsidP="008B6240">
      <w:r>
        <w:t>§ 181 BGB befreit.</w:t>
      </w:r>
    </w:p>
    <w:p w:rsidR="008B6240" w:rsidRDefault="008B6240" w:rsidP="008B6240">
      <w:r>
        <w:t>(7) Die §§ 664 bis 670 BGB finden für die Geschäftsführung des Vorstandes Anwendung.</w:t>
      </w:r>
    </w:p>
    <w:p w:rsidR="008B6240" w:rsidRDefault="008B6240" w:rsidP="008B6240">
      <w:r>
        <w:t>(8) Der Vorstand hat insbesondere folgende Aufgaben wahrzunehmen:</w:t>
      </w:r>
    </w:p>
    <w:p w:rsidR="008B6240" w:rsidRDefault="008B6240" w:rsidP="008B6240">
      <w:r>
        <w:t>• Führung und Überwachung der laufenden und außerordentlichen Geschäfte des</w:t>
      </w:r>
    </w:p>
    <w:p w:rsidR="008B6240" w:rsidRDefault="008B6240" w:rsidP="008B6240">
      <w:r>
        <w:t>Vereins</w:t>
      </w:r>
    </w:p>
    <w:p w:rsidR="008B6240" w:rsidRDefault="008B6240" w:rsidP="008B6240">
      <w:r>
        <w:t>• Bestellung eines Geschäftsführers i.S. von § 30 BGB, sofern der Vorstand die</w:t>
      </w:r>
    </w:p>
    <w:p w:rsidR="008B6240" w:rsidRDefault="008B6240" w:rsidP="008B6240">
      <w:r>
        <w:t>Geschäfte des Vereins nicht selber führt</w:t>
      </w:r>
    </w:p>
    <w:p w:rsidR="008B6240" w:rsidRDefault="008B6240" w:rsidP="008B6240">
      <w:r>
        <w:t>• Einrichtung und Betrieb von Beratungsstellen und deren Überwachung im Sinne des</w:t>
      </w:r>
    </w:p>
    <w:p w:rsidR="008B6240" w:rsidRDefault="008B6240" w:rsidP="008B6240">
      <w:r>
        <w:t>§ 14 der Satzung</w:t>
      </w:r>
    </w:p>
    <w:p w:rsidR="008B6240" w:rsidRDefault="008B6240" w:rsidP="008B6240">
      <w:r>
        <w:t>• Bekanntgabe des Geschäftsprüfungsberichts und Einberufung der</w:t>
      </w:r>
    </w:p>
    <w:p w:rsidR="008B6240" w:rsidRDefault="008B6240" w:rsidP="008B6240">
      <w:r>
        <w:t>Mitgliederversammlung</w:t>
      </w:r>
    </w:p>
    <w:p w:rsidR="008B6240" w:rsidRDefault="008B6240" w:rsidP="008B6240">
      <w:r>
        <w:lastRenderedPageBreak/>
        <w:t>• Durchführung der Beschlüsse der Mitgliederversammlung</w:t>
      </w:r>
    </w:p>
    <w:p w:rsidR="008B6240" w:rsidRDefault="008B6240" w:rsidP="008B6240">
      <w:r>
        <w:t>• Wahrnehmung der sich aus dem Steuerberatungsgesetz ergebenden</w:t>
      </w:r>
    </w:p>
    <w:p w:rsidR="008B6240" w:rsidRDefault="008B6240" w:rsidP="008B6240">
      <w:r>
        <w:t>Verpflichtungen gegenüber der Aufsichtsbehörde</w:t>
      </w:r>
    </w:p>
    <w:p w:rsidR="00F325DD" w:rsidRDefault="00F325DD" w:rsidP="008B6240"/>
    <w:p w:rsidR="008B6240" w:rsidRPr="00F325DD" w:rsidRDefault="008B6240" w:rsidP="008B6240">
      <w:pPr>
        <w:rPr>
          <w:b/>
        </w:rPr>
      </w:pPr>
      <w:r w:rsidRPr="00F325DD">
        <w:rPr>
          <w:b/>
        </w:rPr>
        <w:t>§ 12 - Satzungsänderung</w:t>
      </w:r>
    </w:p>
    <w:p w:rsidR="008B6240" w:rsidRDefault="008B6240" w:rsidP="008B6240">
      <w:r>
        <w:t>(1) Die Satzung kann nur in einer Mitgliederversammlung geändert werden, zu der mit dem</w:t>
      </w:r>
    </w:p>
    <w:p w:rsidR="008B6240" w:rsidRDefault="008B6240" w:rsidP="008B6240">
      <w:r>
        <w:t>besonderen Hinweis auf die beabsichtigte Änderung der Satzung eingeladen worden ist.</w:t>
      </w:r>
    </w:p>
    <w:p w:rsidR="008B6240" w:rsidRDefault="008B6240" w:rsidP="008B6240">
      <w:r>
        <w:t>Zur Änderung der Satzung bedarf es einer Mehrheit von 3/4 der erschienenen</w:t>
      </w:r>
    </w:p>
    <w:p w:rsidR="008B6240" w:rsidRDefault="008B6240" w:rsidP="008B6240">
      <w:r>
        <w:t>Mitglieder.</w:t>
      </w:r>
    </w:p>
    <w:p w:rsidR="008B6240" w:rsidRDefault="008B6240" w:rsidP="008B6240">
      <w:r>
        <w:t>(2) Zur Änderung des Vereinszwecks ist die Zustimmung aller Mitglieder erforderlich. Die</w:t>
      </w:r>
    </w:p>
    <w:p w:rsidR="008B6240" w:rsidRDefault="008B6240" w:rsidP="008B6240">
      <w:r>
        <w:t>Zustimmung der nicht erschienenen Mitglieder muss schriftlich erfolgen.</w:t>
      </w:r>
    </w:p>
    <w:p w:rsidR="00F325DD" w:rsidRDefault="00F325DD" w:rsidP="008B6240"/>
    <w:p w:rsidR="008B6240" w:rsidRPr="00F325DD" w:rsidRDefault="008B6240" w:rsidP="008B6240">
      <w:pPr>
        <w:rPr>
          <w:b/>
        </w:rPr>
      </w:pPr>
      <w:r w:rsidRPr="00F325DD">
        <w:rPr>
          <w:b/>
        </w:rPr>
        <w:t>§ 13 - Verpflichtungen gegenüber der Aufsichtsbehörde</w:t>
      </w:r>
    </w:p>
    <w:p w:rsidR="008B6240" w:rsidRDefault="008B6240" w:rsidP="008B6240">
      <w:r>
        <w:t>Der Vorstand hat die sich aus dem Steuerberatungsgesetz ergebenden Verpflichtungen für</w:t>
      </w:r>
    </w:p>
    <w:p w:rsidR="008B6240" w:rsidRDefault="008B6240" w:rsidP="008B6240">
      <w:r>
        <w:t>den Verein gegenüber der Aufsichtsbehörde zu erfüllen. Dabei handelt es sich</w:t>
      </w:r>
    </w:p>
    <w:p w:rsidR="008B6240" w:rsidRDefault="008B6240" w:rsidP="008B6240">
      <w:r>
        <w:t>insbesondere um folgendes:</w:t>
      </w:r>
    </w:p>
    <w:p w:rsidR="008B6240" w:rsidRDefault="008B6240" w:rsidP="008B6240">
      <w:r>
        <w:t>1. Der Verein hat die Vollständigkeit und Richtigkeit der Aufzeichnungen und der</w:t>
      </w:r>
    </w:p>
    <w:p w:rsidR="008B6240" w:rsidRDefault="008B6240" w:rsidP="008B6240">
      <w:r>
        <w:t>Vermögensübersicht sowie die Übereinstimmung der tatsächlichen Geschäftsführung mit</w:t>
      </w:r>
    </w:p>
    <w:p w:rsidR="008B6240" w:rsidRDefault="008B6240" w:rsidP="008B6240">
      <w:r>
        <w:t>den satzungsmäßigen Aufgaben des Lohnsteuerhilfevereins jährlich innerhalb von 6</w:t>
      </w:r>
    </w:p>
    <w:p w:rsidR="008B6240" w:rsidRDefault="008B6240" w:rsidP="008B6240">
      <w:r>
        <w:t>Monaten nach Beendigung des Geschäftsjahres durch einen oder mehrere</w:t>
      </w:r>
    </w:p>
    <w:p w:rsidR="008B6240" w:rsidRDefault="008B6240" w:rsidP="008B6240">
      <w:r>
        <w:t>Geschäftsprüfer prüfen zu lassen.</w:t>
      </w:r>
    </w:p>
    <w:p w:rsidR="008B6240" w:rsidRDefault="008B6240" w:rsidP="008B6240">
      <w:r>
        <w:t>2. Zu Geschäftsprüfern können nur bestellt werden:</w:t>
      </w:r>
    </w:p>
    <w:p w:rsidR="008B6240" w:rsidRDefault="008B6240" w:rsidP="008B6240">
      <w:r>
        <w:t>• Personen und Gesellschaften, die zu unbeschränkter Hilfeleistung in Steuersachen</w:t>
      </w:r>
    </w:p>
    <w:p w:rsidR="008B6240" w:rsidRDefault="008B6240" w:rsidP="008B6240">
      <w:r>
        <w:t>befugt sind,</w:t>
      </w:r>
    </w:p>
    <w:p w:rsidR="008B6240" w:rsidRDefault="008B6240" w:rsidP="008B6240">
      <w:r>
        <w:t>• Prüfungsverbände, zu deren satzungsmäßigen Zweck die regelmäßige oder</w:t>
      </w:r>
    </w:p>
    <w:p w:rsidR="008B6240" w:rsidRDefault="008B6240" w:rsidP="008B6240">
      <w:r>
        <w:t>außerordentliche Prüfung der Mitglieder gehört, wenn mindestens ein gesetzlicher</w:t>
      </w:r>
    </w:p>
    <w:p w:rsidR="008B6240" w:rsidRDefault="008B6240" w:rsidP="008B6240">
      <w:r>
        <w:t>Vertreter des Verbandes Steuerberater, Steuerbevollmächtigter, Rechtsanwalt,</w:t>
      </w:r>
    </w:p>
    <w:p w:rsidR="008B6240" w:rsidRDefault="008B6240" w:rsidP="008B6240">
      <w:r>
        <w:t>Wirtschaftsprüfer oder vereidigter Buchprüfer ist.</w:t>
      </w:r>
    </w:p>
    <w:p w:rsidR="008B6240" w:rsidRDefault="008B6240" w:rsidP="008B6240">
      <w:r>
        <w:t>3. Personen, bei denen die Besorgnis der Befangenheit oder die Möglichkeit einer</w:t>
      </w:r>
    </w:p>
    <w:p w:rsidR="008B6240" w:rsidRDefault="008B6240" w:rsidP="008B6240">
      <w:r>
        <w:t>Interessenkollision besteht, insbesondere weil sie Vorstandsmitglieder, besondere</w:t>
      </w:r>
    </w:p>
    <w:p w:rsidR="008B6240" w:rsidRDefault="008B6240" w:rsidP="008B6240">
      <w:r>
        <w:t>Vertreter oder Angestellte des Vereins sind, können nicht Geschäftsprüfer sein. Das gilt</w:t>
      </w:r>
    </w:p>
    <w:p w:rsidR="008B6240" w:rsidRDefault="008B6240" w:rsidP="008B6240">
      <w:r>
        <w:t>auch für Personen, die den Verein organisatorisch oder wirtschaftlich beraten oder</w:t>
      </w:r>
    </w:p>
    <w:p w:rsidR="008B6240" w:rsidRDefault="008B6240" w:rsidP="008B6240">
      <w:r>
        <w:lastRenderedPageBreak/>
        <w:t>unterstützen, die Mitglieder des Vereins betreuen oder dieses alles im Prüfungszeitraum</w:t>
      </w:r>
    </w:p>
    <w:p w:rsidR="008B6240" w:rsidRDefault="008B6240" w:rsidP="008B6240">
      <w:r>
        <w:t>getan haben oder die bei der Führung der Bücher oder Aufstellung der zu prüfenden</w:t>
      </w:r>
    </w:p>
    <w:p w:rsidR="008B6240" w:rsidRDefault="008B6240" w:rsidP="008B6240">
      <w:r>
        <w:t>Unterla</w:t>
      </w:r>
      <w:r w:rsidR="00F325DD">
        <w:t xml:space="preserve">gen mitgewirkt haben. </w:t>
      </w:r>
    </w:p>
    <w:p w:rsidR="008B6240" w:rsidRDefault="008B6240" w:rsidP="008B6240">
      <w:r>
        <w:t>4. Der Verein hat innerhalb eines Monats nach Erhalt des Prüfungsberichts, spätestens</w:t>
      </w:r>
    </w:p>
    <w:p w:rsidR="008B6240" w:rsidRDefault="008B6240" w:rsidP="008B6240">
      <w:r>
        <w:t>jedoch 9 Monate nach Beendigung des Geschäftsjahres, eine Abschrift hiervon der</w:t>
      </w:r>
    </w:p>
    <w:p w:rsidR="008B6240" w:rsidRDefault="008B6240" w:rsidP="008B6240">
      <w:r>
        <w:t>zuständigen Aufsichtsbehörde zuzuleiten und innerhalb von 6 Monaten nach Erhalt des</w:t>
      </w:r>
    </w:p>
    <w:p w:rsidR="008B6240" w:rsidRDefault="008B6240" w:rsidP="008B6240">
      <w:r>
        <w:t>Prüfungsberichts den wesentlichen Inhalt der Prüfungsfeststellungen den Mitgliedern</w:t>
      </w:r>
    </w:p>
    <w:p w:rsidR="008B6240" w:rsidRDefault="008B6240" w:rsidP="008B6240">
      <w:r>
        <w:t>schriftlich bekannt zu geben.</w:t>
      </w:r>
    </w:p>
    <w:p w:rsidR="008B6240" w:rsidRDefault="008B6240" w:rsidP="008B6240">
      <w:r>
        <w:t>5. Der Verein hat jede Satzungsänderung der zuständigen Aufsichtsbehörde innerhalb</w:t>
      </w:r>
    </w:p>
    <w:p w:rsidR="008B6240" w:rsidRDefault="008B6240" w:rsidP="008B6240">
      <w:r>
        <w:t>eines Monats nach der Beschlussfassung anzuzeigen. Von bevorstehenden</w:t>
      </w:r>
    </w:p>
    <w:p w:rsidR="008B6240" w:rsidRDefault="008B6240" w:rsidP="008B6240">
      <w:r>
        <w:t>Mitgliederversammlungen ist sie spätestens 2 Wochen vorher zu unterrichten.</w:t>
      </w:r>
    </w:p>
    <w:p w:rsidR="008B6240" w:rsidRDefault="008B6240" w:rsidP="008B6240">
      <w:r>
        <w:t>6. Die Vertretungsberechtigten des Vereins haben den zuständigen Aufsichtsbehörden die</w:t>
      </w:r>
    </w:p>
    <w:p w:rsidR="008B6240" w:rsidRDefault="008B6240" w:rsidP="008B6240">
      <w:r>
        <w:t>für die Eintragung oder Löschung im Verzeichnis der Lohnsteuerhilfevereine</w:t>
      </w:r>
    </w:p>
    <w:p w:rsidR="008B6240" w:rsidRDefault="008B6240" w:rsidP="008B6240">
      <w:r>
        <w:t>erforderlichen Angaben i.S.d. § 7 DVLStHV und § 30 StBerG innerhalb von 2 Wochen</w:t>
      </w:r>
    </w:p>
    <w:p w:rsidR="008B6240" w:rsidRDefault="008B6240" w:rsidP="008B6240">
      <w:r>
        <w:t>mitzuteilen.</w:t>
      </w:r>
    </w:p>
    <w:p w:rsidR="00211494" w:rsidRDefault="00211494" w:rsidP="008B6240"/>
    <w:p w:rsidR="008B6240" w:rsidRPr="00211494" w:rsidRDefault="008B6240" w:rsidP="008B6240">
      <w:pPr>
        <w:rPr>
          <w:b/>
        </w:rPr>
      </w:pPr>
      <w:r w:rsidRPr="00211494">
        <w:rPr>
          <w:b/>
        </w:rPr>
        <w:t>§ 14 - Beratung der Mitglieder</w:t>
      </w:r>
    </w:p>
    <w:p w:rsidR="008B6240" w:rsidRDefault="008B6240" w:rsidP="008B6240">
      <w:r>
        <w:t>(1) Die Beratung der Mitglieder wird nur in Beratungsstellen i.S.d. § 23 StBerG ausgeübt.</w:t>
      </w:r>
    </w:p>
    <w:p w:rsidR="00211494" w:rsidRDefault="00211494" w:rsidP="008B6240">
      <w:r>
        <w:t xml:space="preserve">Die Beratung kann auch online über elektronische Medien erfolgen. </w:t>
      </w:r>
    </w:p>
    <w:p w:rsidR="008B6240" w:rsidRDefault="008B6240" w:rsidP="008B6240">
      <w:r>
        <w:t>(2) Die Hilfeleistung in Steuersachen im Rahmen der Befugnis nach § 4 Nr. 11 StBerG wird</w:t>
      </w:r>
    </w:p>
    <w:p w:rsidR="008B6240" w:rsidRDefault="008B6240" w:rsidP="008B6240">
      <w:r>
        <w:t>nur durch Personen ausgeübt, die einer Beratungsstelle angehören. Alle Personen,</w:t>
      </w:r>
    </w:p>
    <w:p w:rsidR="008B6240" w:rsidRDefault="008B6240" w:rsidP="008B6240">
      <w:r>
        <w:t>deren sich der Verein bei der Hilfeleistung in Steuersachen bedient, sind zur Einhaltung</w:t>
      </w:r>
    </w:p>
    <w:p w:rsidR="008B6240" w:rsidRDefault="008B6240" w:rsidP="008B6240">
      <w:r>
        <w:t>der in dieser Satzung bezeichneten Pflichten angehalten. Für jede Beratungsstelle wird</w:t>
      </w:r>
    </w:p>
    <w:p w:rsidR="008B6240" w:rsidRDefault="008B6240" w:rsidP="008B6240">
      <w:r>
        <w:t>ein Leiter bestellt; er darf gleichzeitig nur eine weitere Beratungsstelle leiten. Der</w:t>
      </w:r>
    </w:p>
    <w:p w:rsidR="008B6240" w:rsidRDefault="008B6240" w:rsidP="008B6240">
      <w:r>
        <w:t>Beratungsstellenleiter übt die Fachaufsicht über die in der Beratungsstelle tätigen</w:t>
      </w:r>
    </w:p>
    <w:p w:rsidR="008B6240" w:rsidRDefault="008B6240" w:rsidP="008B6240">
      <w:r>
        <w:t>Personen aus.</w:t>
      </w:r>
    </w:p>
    <w:p w:rsidR="008B6240" w:rsidRDefault="008B6240" w:rsidP="008B6240">
      <w:r>
        <w:t>(3) Zum Leiter einer Beratungsstelle dürfen nur Personen bestellt werden, die die</w:t>
      </w:r>
    </w:p>
    <w:p w:rsidR="008B6240" w:rsidRDefault="008B6240" w:rsidP="008B6240">
      <w:r>
        <w:t>Voraussetzungen des § 23 Abs. 3 StBerG in der jeweils gültigen Fassung erfüllen. Wer</w:t>
      </w:r>
    </w:p>
    <w:p w:rsidR="008B6240" w:rsidRDefault="008B6240" w:rsidP="008B6240">
      <w:r>
        <w:t>sich so verhalten hat, dass die Besorgnis begründet ist, er werde die Pflichten des</w:t>
      </w:r>
    </w:p>
    <w:p w:rsidR="008B6240" w:rsidRDefault="008B6240" w:rsidP="008B6240">
      <w:r>
        <w:t>Lohnsteuerhilfevereins nicht erfüllen, darf nicht als Beratungsstellenleiter bestellt</w:t>
      </w:r>
    </w:p>
    <w:p w:rsidR="008B6240" w:rsidRDefault="008B6240" w:rsidP="008B6240">
      <w:r>
        <w:t>werden.</w:t>
      </w:r>
    </w:p>
    <w:p w:rsidR="008B6240" w:rsidRDefault="008B6240" w:rsidP="008B6240">
      <w:r>
        <w:t>(4) Die Hilfeleistung in Steuersachen wird sachgemäß, gewissenhaft, und verschwiegen</w:t>
      </w:r>
    </w:p>
    <w:p w:rsidR="008B6240" w:rsidRDefault="008B6240" w:rsidP="008B6240">
      <w:r>
        <w:lastRenderedPageBreak/>
        <w:t>ausgeübt. Die Ausübung einer anderen wirtschaftlichen Tätigkeit in Verbindung mit der</w:t>
      </w:r>
    </w:p>
    <w:p w:rsidR="008B6240" w:rsidRDefault="008B6240" w:rsidP="008B6240">
      <w:r>
        <w:t>Hilfeleistung in Steuersachen ist nicht zulässig.</w:t>
      </w:r>
    </w:p>
    <w:p w:rsidR="008B6240" w:rsidRDefault="008B6240" w:rsidP="008B6240">
      <w:r>
        <w:t>(5) Die Handakten über die Hilfeleistung in Steuersachen im Rahmen der Befugnis nach § 4</w:t>
      </w:r>
    </w:p>
    <w:p w:rsidR="008B6240" w:rsidRDefault="008B6240" w:rsidP="008B6240">
      <w:r>
        <w:t>Nr. 11 StBerG der Mitglieder sind auf die Dauer von 10 Jahren nach Abschluss der</w:t>
      </w:r>
    </w:p>
    <w:p w:rsidR="008B6240" w:rsidRDefault="008B6240" w:rsidP="008B6240">
      <w:r>
        <w:t>Tätigkeit des Vereins in der Steuersache des Mitglieds aufzubewahren. Diese</w:t>
      </w:r>
    </w:p>
    <w:p w:rsidR="008B6240" w:rsidRDefault="008B6240" w:rsidP="008B6240">
      <w:r>
        <w:t>Verpflichtung erlischt jedoch schon vor Beendigung dieses Zeitraums, wenn der Verein</w:t>
      </w:r>
    </w:p>
    <w:p w:rsidR="008B6240" w:rsidRDefault="008B6240" w:rsidP="008B6240">
      <w:r>
        <w:t>das Mitglied auffordert, die Handakte in Empfang zu nehmen und das Mitglied dieser</w:t>
      </w:r>
    </w:p>
    <w:p w:rsidR="008B6240" w:rsidRDefault="008B6240" w:rsidP="008B6240">
      <w:r>
        <w:t>Aufforderung binnen sechs Monaten, nachdem es sie erhalten hat, nicht</w:t>
      </w:r>
    </w:p>
    <w:p w:rsidR="008B6240" w:rsidRDefault="008B6240" w:rsidP="008B6240">
      <w:r>
        <w:t>nachgekommen ist. Die in anderen Gesetzen als dem Steuerberatungsgesetz</w:t>
      </w:r>
    </w:p>
    <w:p w:rsidR="008B6240" w:rsidRDefault="008B6240" w:rsidP="008B6240">
      <w:r>
        <w:t>getroffenen Regelungen über die Verpflichtung zur Aufbewahrung von</w:t>
      </w:r>
    </w:p>
    <w:p w:rsidR="008B6240" w:rsidRDefault="008B6240" w:rsidP="008B6240">
      <w:r>
        <w:t>Geschäftsunterlagen bleiben unberührt.</w:t>
      </w:r>
      <w:r w:rsidR="00211494">
        <w:t xml:space="preserve"> </w:t>
      </w:r>
    </w:p>
    <w:p w:rsidR="00211494" w:rsidRDefault="00211494" w:rsidP="008B6240">
      <w:r>
        <w:t xml:space="preserve">(6) </w:t>
      </w:r>
      <w:r w:rsidRPr="00211494">
        <w:rPr>
          <w:b/>
        </w:rPr>
        <w:t>Datenschutz:</w:t>
      </w:r>
      <w:r>
        <w:t xml:space="preserve"> Persönliche Daten der Mitglieder, welche der Verein im Rahmen dieser Satzung betreut, dürfen nicht zugänglich gemacht werden. Dieses gilt auch über die Dauer der Mitgliedschaft hinaus. Auch drüfen die Daten des Mitglieds ausschließlich nur im Rahmen der satzungsgemäßen Aufgaen des Vereins vewendet werden. </w:t>
      </w:r>
    </w:p>
    <w:p w:rsidR="00211494" w:rsidRPr="00211494" w:rsidRDefault="00211494" w:rsidP="008B6240">
      <w:pPr>
        <w:rPr>
          <w:b/>
        </w:rPr>
      </w:pPr>
    </w:p>
    <w:p w:rsidR="008B6240" w:rsidRPr="00211494" w:rsidRDefault="008B6240" w:rsidP="008B6240">
      <w:pPr>
        <w:rPr>
          <w:b/>
        </w:rPr>
      </w:pPr>
      <w:r w:rsidRPr="00211494">
        <w:rPr>
          <w:b/>
        </w:rPr>
        <w:t>§ 15 - Haftungsausschluss, Haftpflichtversicherung</w:t>
      </w:r>
    </w:p>
    <w:p w:rsidR="008B6240" w:rsidRDefault="008B6240" w:rsidP="008B6240">
      <w:r>
        <w:t>(1) Bei der Hilfeleistung in Steuersachen für die Mitglieder kann die Haftung des Vereins für</w:t>
      </w:r>
    </w:p>
    <w:p w:rsidR="008B6240" w:rsidRDefault="008B6240" w:rsidP="008B6240">
      <w:r>
        <w:t>das Verschulden seiner Organe und Angestellten nicht ausgeschlossen werden.</w:t>
      </w:r>
    </w:p>
    <w:p w:rsidR="008B6240" w:rsidRDefault="008B6240" w:rsidP="008B6240">
      <w:r>
        <w:t>(2) Für die sich aus der Hilfeleistung in Steuersachen ergebenden Haftpflichtgefahren (z.B.</w:t>
      </w:r>
    </w:p>
    <w:p w:rsidR="008B6240" w:rsidRDefault="008B6240" w:rsidP="008B6240">
      <w:r>
        <w:t>Beratungsfehler, Verlust von Bearbeitungsunterlagen) schließt der Verein eine</w:t>
      </w:r>
    </w:p>
    <w:p w:rsidR="008B6240" w:rsidRDefault="008B6240" w:rsidP="008B6240">
      <w:r>
        <w:t>Vermögenshaftpflichtversicherung in angemesse</w:t>
      </w:r>
      <w:r w:rsidR="00211494">
        <w:t xml:space="preserve">ner Höhe ab. Zuständige Stelle </w:t>
      </w:r>
    </w:p>
    <w:p w:rsidR="008B6240" w:rsidRDefault="008B6240" w:rsidP="008B6240">
      <w:r>
        <w:t>i.S.d. § 117 Abs. 2 des Gesetzes über den Versicherungsvertrag ist das Bayerisches</w:t>
      </w:r>
    </w:p>
    <w:p w:rsidR="008B6240" w:rsidRDefault="008B6240" w:rsidP="008B6240">
      <w:r>
        <w:t>Landesamt für Steuern.</w:t>
      </w:r>
    </w:p>
    <w:p w:rsidR="00211494" w:rsidRDefault="00211494" w:rsidP="008B6240"/>
    <w:p w:rsidR="008B6240" w:rsidRPr="00211494" w:rsidRDefault="008B6240" w:rsidP="008B6240">
      <w:pPr>
        <w:rPr>
          <w:b/>
        </w:rPr>
      </w:pPr>
      <w:r w:rsidRPr="00211494">
        <w:rPr>
          <w:b/>
        </w:rPr>
        <w:t>§ 16 - Auflösung des Vereins, Liquidation</w:t>
      </w:r>
    </w:p>
    <w:p w:rsidR="008B6240" w:rsidRDefault="008B6240" w:rsidP="008B6240">
      <w:r>
        <w:t>(1) Die Auflösung des Vereins kann nur in einer zu diesem Zweck gesondert einberufenen</w:t>
      </w:r>
    </w:p>
    <w:p w:rsidR="008B6240" w:rsidRDefault="008B6240" w:rsidP="008B6240">
      <w:r>
        <w:t>Mitgliederversammlung beschlossen werden. Hierzu bedarf es einer 3/4-Mehrheit der</w:t>
      </w:r>
    </w:p>
    <w:p w:rsidR="008B6240" w:rsidRDefault="008B6240" w:rsidP="008B6240">
      <w:r>
        <w:t>erschienenen Mitglieder.</w:t>
      </w:r>
    </w:p>
    <w:p w:rsidR="008B6240" w:rsidRDefault="008B6240" w:rsidP="008B6240">
      <w:r>
        <w:t>(2) Falls die Mitgliederversammlung nicht anders beschließt, sind die Vorstandsmitglieder</w:t>
      </w:r>
    </w:p>
    <w:p w:rsidR="008B6240" w:rsidRDefault="008B6240" w:rsidP="008B6240">
      <w:r>
        <w:t>Liquidatoren. Die Vertretungsbefugnis gemäß § 11 Abs. 2 der Satzung gilt hierbei</w:t>
      </w:r>
    </w:p>
    <w:p w:rsidR="008B6240" w:rsidRDefault="008B6240" w:rsidP="008B6240">
      <w:r>
        <w:t>entsprechend.</w:t>
      </w:r>
    </w:p>
    <w:p w:rsidR="008B6240" w:rsidRDefault="008B6240" w:rsidP="008B6240">
      <w:r>
        <w:t>(3) Auf Antrag des Vorsitzenden ist vor der Abstimmung über die Auflösung des Vereins</w:t>
      </w:r>
    </w:p>
    <w:p w:rsidR="008B6240" w:rsidRDefault="008B6240" w:rsidP="008B6240">
      <w:r>
        <w:lastRenderedPageBreak/>
        <w:t>und die Verwendung des Vereinsvermögens die Bestellung eines Beauftragten zur</w:t>
      </w:r>
    </w:p>
    <w:p w:rsidR="008B6240" w:rsidRDefault="008B6240" w:rsidP="008B6240">
      <w:r>
        <w:t>Abwicklung der schwebenden Steuerangelegenheiten gem. § 24 StBerG sowie die</w:t>
      </w:r>
    </w:p>
    <w:p w:rsidR="008B6240" w:rsidRDefault="008B6240" w:rsidP="008B6240">
      <w:r>
        <w:t>Aufbewahrung der Handakten gemäß § 26 Abs. 4 StBerG zu beschließen.</w:t>
      </w:r>
    </w:p>
    <w:p w:rsidR="008B6240" w:rsidRDefault="008B6240" w:rsidP="008B6240">
      <w:r>
        <w:t>(4) Bei einer Auflösung des Vereins verfällt das Restvermögen nach durchgeführter</w:t>
      </w:r>
    </w:p>
    <w:p w:rsidR="008B6240" w:rsidRDefault="008B6240" w:rsidP="008B6240">
      <w:r>
        <w:t>Liquidation an eine gemeinnützige Einrichtung. Über den Begünstigten ist in der</w:t>
      </w:r>
    </w:p>
    <w:p w:rsidR="008B6240" w:rsidRDefault="008B6240" w:rsidP="008B6240">
      <w:r>
        <w:t>Mitgliederversammlung gesondert zu entscheiden.</w:t>
      </w:r>
    </w:p>
    <w:p w:rsidR="00F6668E" w:rsidRDefault="00F6668E" w:rsidP="008B6240"/>
    <w:p w:rsidR="008B6240" w:rsidRPr="00F6668E" w:rsidRDefault="008B6240" w:rsidP="008B6240">
      <w:pPr>
        <w:rPr>
          <w:b/>
        </w:rPr>
      </w:pPr>
      <w:r w:rsidRPr="00F6668E">
        <w:rPr>
          <w:b/>
        </w:rPr>
        <w:t>§ 17 - Gerichtsstand</w:t>
      </w:r>
    </w:p>
    <w:p w:rsidR="008B6240" w:rsidRDefault="008B6240" w:rsidP="008B6240">
      <w:r>
        <w:t>Gerichtsstand ist der Sitz des Vereins. Erfüllungsort i</w:t>
      </w:r>
      <w:r w:rsidR="00F6668E">
        <w:t>st in jedem Fall München.</w:t>
      </w:r>
    </w:p>
    <w:p w:rsidR="00F6668E" w:rsidRDefault="00F6668E" w:rsidP="008B6240"/>
    <w:p w:rsidR="008B6240" w:rsidRPr="00F6668E" w:rsidRDefault="008B6240" w:rsidP="008B6240">
      <w:pPr>
        <w:rPr>
          <w:b/>
        </w:rPr>
      </w:pPr>
      <w:r w:rsidRPr="00F6668E">
        <w:rPr>
          <w:b/>
        </w:rPr>
        <w:t>§ 18 - Schlussbestimmung</w:t>
      </w:r>
    </w:p>
    <w:p w:rsidR="008B6240" w:rsidRDefault="008B6240" w:rsidP="008B6240">
      <w:r>
        <w:t>Sollten Teile dieser Satzung unwirksam sein oder werden, so berührt das nicht die</w:t>
      </w:r>
    </w:p>
    <w:p w:rsidR="00DD2F7C" w:rsidRDefault="008B6240" w:rsidP="008B6240">
      <w:r>
        <w:t xml:space="preserve">Wirksamkeit der übrigen Satzungsteile. </w:t>
      </w:r>
    </w:p>
    <w:p w:rsidR="008D3CD3" w:rsidRDefault="008D3CD3" w:rsidP="008B6240"/>
    <w:p w:rsidR="008D3CD3" w:rsidRDefault="005A210D" w:rsidP="008B6240">
      <w:r>
        <w:t>München, den 31.03.2017</w:t>
      </w:r>
    </w:p>
    <w:p w:rsidR="008D3CD3" w:rsidRDefault="008D3CD3" w:rsidP="008B6240">
      <w:bookmarkStart w:id="0" w:name="_GoBack"/>
      <w:bookmarkEnd w:id="0"/>
    </w:p>
    <w:sectPr w:rsidR="008D3CD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40"/>
    <w:rsid w:val="00034DCF"/>
    <w:rsid w:val="00045167"/>
    <w:rsid w:val="001A4EA1"/>
    <w:rsid w:val="00211494"/>
    <w:rsid w:val="002716FB"/>
    <w:rsid w:val="003E4688"/>
    <w:rsid w:val="003E7A4D"/>
    <w:rsid w:val="004D4DEE"/>
    <w:rsid w:val="005A210D"/>
    <w:rsid w:val="00633A26"/>
    <w:rsid w:val="007E1915"/>
    <w:rsid w:val="008B6240"/>
    <w:rsid w:val="008D3CD3"/>
    <w:rsid w:val="00CC5F67"/>
    <w:rsid w:val="00DD2F7C"/>
    <w:rsid w:val="00F0634E"/>
    <w:rsid w:val="00F325DD"/>
    <w:rsid w:val="00F47818"/>
    <w:rsid w:val="00F666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55C1"/>
  <w15:chartTrackingRefBased/>
  <w15:docId w15:val="{F56EFA20-D712-4BC3-8BCE-0120B24A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11494"/>
    <w:pPr>
      <w:ind w:left="720"/>
      <w:contextualSpacing/>
    </w:pPr>
  </w:style>
  <w:style w:type="paragraph" w:styleId="Sprechblasentext">
    <w:name w:val="Balloon Text"/>
    <w:basedOn w:val="Standard"/>
    <w:link w:val="SprechblasentextZchn"/>
    <w:uiPriority w:val="99"/>
    <w:semiHidden/>
    <w:unhideWhenUsed/>
    <w:rsid w:val="001A4EA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4E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2307</Words>
  <Characters>14537</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Nebi Bektesi</dc:creator>
  <cp:keywords/>
  <dc:description/>
  <cp:lastModifiedBy>Nebi Bektesi LBB</cp:lastModifiedBy>
  <cp:revision>2</cp:revision>
  <cp:lastPrinted>2017-06-12T11:04:00Z</cp:lastPrinted>
  <dcterms:created xsi:type="dcterms:W3CDTF">2026-01-04T15:51:00Z</dcterms:created>
  <dcterms:modified xsi:type="dcterms:W3CDTF">2026-01-04T15:51:00Z</dcterms:modified>
</cp:coreProperties>
</file>